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A" w:rsidRDefault="00434C3A" w:rsidP="00434C3A">
      <w:pPr>
        <w:pStyle w:val="NormalnyWeb"/>
        <w:jc w:val="center"/>
      </w:pPr>
      <w:r>
        <w:rPr>
          <w:rStyle w:val="Pogrubienie"/>
        </w:rPr>
        <w:t xml:space="preserve">Ogłoszenie </w:t>
      </w:r>
    </w:p>
    <w:p w:rsidR="00434C3A" w:rsidRDefault="00434C3A" w:rsidP="00434C3A">
      <w:pPr>
        <w:pStyle w:val="NormalnyWeb"/>
        <w:jc w:val="center"/>
      </w:pPr>
      <w:r>
        <w:t>Gmina Świątki</w:t>
      </w:r>
    </w:p>
    <w:p w:rsidR="00434C3A" w:rsidRDefault="00434C3A" w:rsidP="00434C3A">
      <w:pPr>
        <w:pStyle w:val="NormalnyWeb"/>
        <w:jc w:val="center"/>
      </w:pPr>
      <w:r>
        <w:rPr>
          <w:rStyle w:val="Pogrubienie"/>
        </w:rPr>
        <w:t xml:space="preserve">zaprasza do składania </w:t>
      </w:r>
      <w:proofErr w:type="spellStart"/>
      <w:r>
        <w:rPr>
          <w:rStyle w:val="Pogrubienie"/>
        </w:rPr>
        <w:t>ofertna</w:t>
      </w:r>
      <w:proofErr w:type="spellEnd"/>
      <w:r>
        <w:rPr>
          <w:rStyle w:val="Pogrubienie"/>
        </w:rPr>
        <w:t xml:space="preserve"> wykonanie dokumentacji projektowej i kosztorysowej</w:t>
      </w:r>
      <w:r>
        <w:rPr>
          <w:b/>
          <w:bCs/>
        </w:rPr>
        <w:br/>
      </w:r>
      <w:r>
        <w:rPr>
          <w:rStyle w:val="Pogrubienie"/>
        </w:rPr>
        <w:t xml:space="preserve">remontu budynku garaży położonych na działce nr 32/16 w Świątkach </w:t>
      </w:r>
    </w:p>
    <w:p w:rsidR="00434C3A" w:rsidRDefault="00434C3A" w:rsidP="00434C3A">
      <w:pPr>
        <w:pStyle w:val="NormalnyWeb"/>
      </w:pPr>
      <w:r>
        <w:t xml:space="preserve">Zamówienie o wartości szacunkowej nie przekraczającej wyrażonej w złotych równowartość </w:t>
      </w:r>
      <w:r w:rsidRPr="009A6324">
        <w:t>kwoty 30 tys. euro (bez podatku od towarów usług – VAT).</w:t>
      </w:r>
    </w:p>
    <w:p w:rsidR="00F52CBA" w:rsidRDefault="00434C3A" w:rsidP="00434C3A">
      <w:pPr>
        <w:pStyle w:val="NormalnyWeb"/>
      </w:pPr>
      <w:r>
        <w:rPr>
          <w:b/>
          <w:bCs/>
        </w:rPr>
        <w:br/>
      </w:r>
      <w:r>
        <w:rPr>
          <w:rStyle w:val="Pogrubienie"/>
        </w:rPr>
        <w:t>1. Przedmiot zamówienia</w:t>
      </w:r>
      <w:r>
        <w:br/>
        <w:t>1.1. Przedmiotem zamówienia jest usługa w zakresie:</w:t>
      </w:r>
      <w:r>
        <w:br/>
        <w:t xml:space="preserve">a) opracowania dokumentacji projektowej i kosztorysowej remontu  budynku garaży  położonych na działce nr 32/16 w Świątkach . </w:t>
      </w:r>
      <w:r>
        <w:br/>
        <w:t>w zakresie wynikającym z przepisów ustawy z dnia 7 lipca 1994 r. Prawo budowlane (</w:t>
      </w:r>
      <w:proofErr w:type="spellStart"/>
      <w:r>
        <w:t>t.j</w:t>
      </w:r>
      <w:proofErr w:type="spellEnd"/>
      <w:r>
        <w:t xml:space="preserve">. Dz. U. z 2010 r. Nr 243, poz. 1623 z </w:t>
      </w:r>
      <w:proofErr w:type="spellStart"/>
      <w:r>
        <w:t>późn</w:t>
      </w:r>
      <w:proofErr w:type="spellEnd"/>
      <w:r>
        <w:t>. zm.).</w:t>
      </w:r>
      <w:r>
        <w:br/>
        <w:t>1.2. W ramach zamówienia Oferent zobowiązany będzie także do:</w:t>
      </w:r>
      <w:r>
        <w:br/>
        <w:t>a) uzyskania</w:t>
      </w:r>
      <w:r w:rsidR="002A17DD">
        <w:t xml:space="preserve"> </w:t>
      </w:r>
      <w:r>
        <w:t xml:space="preserve">wymaganych opinii, uzgodnień i sprawdzeń rozwiązań projektowych w zakresie wynikającym z przepisów szczególnych, </w:t>
      </w:r>
      <w:r>
        <w:br/>
        <w:t>b) sporządzenia informacji dotyczącej bezpieczeństwa i ochrony zdrowia w zakresie wynikającym ze specyfiki projektowanych robót budowlanych,</w:t>
      </w:r>
      <w:r>
        <w:br/>
        <w:t xml:space="preserve">c) aktualizacji kosztorysu inwestorskiego bezpośrednio przed wszczęciem postępowania na wykonanie robót budowlanych – jeżeli wystąpią okoliczności, </w:t>
      </w:r>
      <w:r>
        <w:br/>
        <w:t xml:space="preserve">o których mowa w art. 35 ust. 1 i ust.2 ustawy z dnia 29 stycznia 2004 roku Prawo zamówień publicznych ( tj. Dz. U. z 2010 r. Nr 113 poz. 759 z </w:t>
      </w:r>
      <w:proofErr w:type="spellStart"/>
      <w:r>
        <w:t>późn</w:t>
      </w:r>
      <w:proofErr w:type="spellEnd"/>
      <w:r>
        <w:t xml:space="preserve">. zm.). </w:t>
      </w:r>
      <w:r>
        <w:br/>
        <w:t xml:space="preserve">1.3. Dokumentacja projektowa powinna być opracowana w taki sposób, aby przyjęte rozwiązania projektowe nie utrudniały uczciwej konkurencji przy opisywaniu przedmiotu zamówienia w postępowaniu na wyłonienie wykonawcy robót budowlanych na podstawie opracowanej dokumentacji tj. zgodnie z art. 29 i 30 ustawy z dnia 29 stycznia 2004 roku Prawo zamówień publicznych (tj. Dz. U. z 2010 r. Nr 113 poz. 759 z </w:t>
      </w:r>
      <w:proofErr w:type="spellStart"/>
      <w:r>
        <w:t>późn</w:t>
      </w:r>
      <w:proofErr w:type="spellEnd"/>
      <w:r>
        <w:t xml:space="preserve">. zm.). </w:t>
      </w:r>
      <w:r>
        <w:br/>
        <w:t>1.4. Dokumentacja projektowa i kosztorysowa powinna być kompletna z punktu widzenia celu, któremu ma służyć oraz zawierać opinie, uzgodnienia, zgody i pozwolenia wynikające z obowiązujących przepisów.</w:t>
      </w:r>
      <w:r>
        <w:br/>
        <w:t xml:space="preserve">1.5. Wg Wspólnego Słownika Zamówień (CPV) przedmiot zamówienia oznaczony jest </w:t>
      </w:r>
      <w:r w:rsidRPr="00F52CBA">
        <w:t xml:space="preserve">kodem: 71.00.00.00-8 – usługi architektoniczne, budowlane, inżynieryjne </w:t>
      </w:r>
    </w:p>
    <w:p w:rsidR="00434C3A" w:rsidRDefault="00434C3A" w:rsidP="00434C3A">
      <w:pPr>
        <w:pStyle w:val="NormalnyWeb"/>
      </w:pPr>
      <w:r>
        <w:rPr>
          <w:rStyle w:val="Pogrubienie"/>
        </w:rPr>
        <w:t xml:space="preserve">2. Opis przedmiotu zamówienia </w:t>
      </w:r>
      <w:r>
        <w:br/>
        <w:t xml:space="preserve">2.1. Cel i zakres opracowania: </w:t>
      </w:r>
      <w:r>
        <w:br/>
        <w:t xml:space="preserve">Celem wykonania opracowania jest wykonanie projektu budowlanego i projektu wykonawczego, specyfikacji technicznej wykonania i odbioru robót budowlanych, przedmiaru i kosztorysu inwestorskiego. </w:t>
      </w:r>
    </w:p>
    <w:p w:rsidR="00F52CBA" w:rsidRDefault="00434C3A" w:rsidP="00F52CBA">
      <w:pPr>
        <w:pStyle w:val="NormalnyWeb"/>
        <w:spacing w:before="0" w:beforeAutospacing="0" w:after="0" w:afterAutospacing="0"/>
      </w:pPr>
      <w:r>
        <w:t>Zakres planowanych robót remontowych</w:t>
      </w:r>
      <w:r>
        <w:br/>
        <w:t xml:space="preserve">a) </w:t>
      </w:r>
      <w:r w:rsidR="00F66706">
        <w:t>rozbiórka ostatniego pomieszczenia  garaży ,</w:t>
      </w:r>
    </w:p>
    <w:p w:rsidR="00434C3A" w:rsidRDefault="00434C3A" w:rsidP="00F52CBA">
      <w:pPr>
        <w:pStyle w:val="NormalnyWeb"/>
        <w:spacing w:before="0" w:beforeAutospacing="0" w:after="0" w:afterAutospacing="0"/>
      </w:pPr>
      <w:r>
        <w:t>b)</w:t>
      </w:r>
      <w:r w:rsidR="00F66706">
        <w:t xml:space="preserve"> wzmocnienie murowanych słupów</w:t>
      </w:r>
      <w:r>
        <w:t>,</w:t>
      </w:r>
      <w:r>
        <w:br/>
        <w:t xml:space="preserve">c) </w:t>
      </w:r>
      <w:r w:rsidR="00F66706">
        <w:t>remont pokrycia dachu  ,</w:t>
      </w:r>
    </w:p>
    <w:p w:rsidR="00434C3A" w:rsidRDefault="00434C3A" w:rsidP="00434C3A">
      <w:pPr>
        <w:pStyle w:val="NormalnyWeb"/>
      </w:pPr>
      <w:r>
        <w:br/>
        <w:t>2.2. Wymagane ilości opracowań</w:t>
      </w:r>
    </w:p>
    <w:p w:rsidR="00434C3A" w:rsidRDefault="00434C3A" w:rsidP="00434C3A">
      <w:pPr>
        <w:pStyle w:val="NormalnyWeb"/>
      </w:pPr>
      <w:r>
        <w:lastRenderedPageBreak/>
        <w:t>a) wersja w wydruku (pap</w:t>
      </w:r>
      <w:r w:rsidR="00F66706">
        <w:t>ierowa):</w:t>
      </w:r>
      <w:r w:rsidR="00F66706">
        <w:br/>
        <w:t>1) Projekty budowlany 5 egz.</w:t>
      </w:r>
      <w:r w:rsidR="00F66706">
        <w:br/>
        <w:t>2) Projekt wykonawczy 5</w:t>
      </w:r>
      <w:r>
        <w:t xml:space="preserve"> e</w:t>
      </w:r>
      <w:r w:rsidR="00F66706">
        <w:t>gz.</w:t>
      </w:r>
      <w:r w:rsidR="00F66706">
        <w:br/>
        <w:t>3) Kosztorysy inwestorskie 1</w:t>
      </w:r>
      <w:r>
        <w:t xml:space="preserve"> </w:t>
      </w:r>
      <w:r w:rsidR="00F66706">
        <w:t>egz.</w:t>
      </w:r>
      <w:r w:rsidR="00F66706">
        <w:br/>
        <w:t>4) Przedmiary robót 1</w:t>
      </w:r>
      <w:r>
        <w:t xml:space="preserve"> egz.</w:t>
      </w:r>
      <w:r>
        <w:br/>
        <w:t>5) Specyfikacja techniczna wykonan</w:t>
      </w:r>
      <w:r w:rsidR="00F66706">
        <w:t>ia i odbioru robót budowlanych 1</w:t>
      </w:r>
      <w:r>
        <w:t xml:space="preserve"> egz.</w:t>
      </w:r>
    </w:p>
    <w:p w:rsidR="00434C3A" w:rsidRDefault="00434C3A" w:rsidP="00434C3A">
      <w:pPr>
        <w:pStyle w:val="NormalnyWeb"/>
      </w:pPr>
      <w:r>
        <w:t>b) wersja elektroniczna:</w:t>
      </w:r>
      <w:r>
        <w:br/>
        <w:t xml:space="preserve">1) Projekt budowlany – pliki PDF, 1 </w:t>
      </w:r>
      <w:proofErr w:type="spellStart"/>
      <w:r>
        <w:t>kpl</w:t>
      </w:r>
      <w:proofErr w:type="spellEnd"/>
      <w:r>
        <w:t>.</w:t>
      </w:r>
      <w:r>
        <w:br/>
        <w:t xml:space="preserve">2) Projekt wykonawczy - pliki PDF, 1 </w:t>
      </w:r>
      <w:proofErr w:type="spellStart"/>
      <w:r>
        <w:t>kpl</w:t>
      </w:r>
      <w:proofErr w:type="spellEnd"/>
      <w:r>
        <w:t>.</w:t>
      </w:r>
      <w:r>
        <w:br/>
        <w:t>3) Kosztorysy inwestorskie – plik programu kosztorysowego</w:t>
      </w:r>
      <w:r>
        <w:br/>
        <w:t xml:space="preserve">i plik PDF 1 </w:t>
      </w:r>
      <w:proofErr w:type="spellStart"/>
      <w:r>
        <w:t>kpl</w:t>
      </w:r>
      <w:proofErr w:type="spellEnd"/>
      <w:r>
        <w:t>.</w:t>
      </w:r>
      <w:r>
        <w:br/>
        <w:t xml:space="preserve">4) Przedmiar robót – plik programu kosztorysowego i pliki PDF 1 </w:t>
      </w:r>
      <w:proofErr w:type="spellStart"/>
      <w:r>
        <w:t>kpl</w:t>
      </w:r>
      <w:proofErr w:type="spellEnd"/>
      <w:r>
        <w:t>.</w:t>
      </w:r>
      <w:r>
        <w:br/>
        <w:t>5) Specyfikacja techniczna wykonania i odbioru robót budowlanych</w:t>
      </w:r>
      <w:r>
        <w:br/>
        <w:t xml:space="preserve">- plik programu Word i plik PDF 1 </w:t>
      </w:r>
      <w:proofErr w:type="spellStart"/>
      <w:r>
        <w:t>kpl</w:t>
      </w:r>
      <w:proofErr w:type="spellEnd"/>
      <w:r>
        <w:t>.</w:t>
      </w:r>
      <w:r>
        <w:br/>
        <w:t>UWAGA – pliki i foldery muszą być opisane w sposób określający ich zawartość</w:t>
      </w:r>
    </w:p>
    <w:p w:rsidR="00434C3A" w:rsidRDefault="00434C3A" w:rsidP="00434C3A">
      <w:pPr>
        <w:pStyle w:val="NormalnyWeb"/>
      </w:pPr>
      <w:r>
        <w:t>2.3. Wymagania dotyczące formy projektów i opracowań kosztorysowych:</w:t>
      </w:r>
    </w:p>
    <w:p w:rsidR="00434C3A" w:rsidRDefault="00434C3A" w:rsidP="00434C3A">
      <w:pPr>
        <w:pStyle w:val="NormalnyWeb"/>
      </w:pPr>
      <w:r>
        <w:t>2.3.1. Projekt budowlany należy wykonać zgodnie z wymaganiami ustawy – Prawo budowlane oraz</w:t>
      </w:r>
      <w:r w:rsidR="00F66706">
        <w:t xml:space="preserve"> </w:t>
      </w:r>
      <w:r>
        <w:t>rozporządzenia Ministra Transportu, Budownictwa i Gospodarki Morskiej</w:t>
      </w:r>
      <w:r w:rsidR="0070719B">
        <w:t xml:space="preserve"> </w:t>
      </w:r>
      <w:r>
        <w:t>z dnia 25 kwietnia 2012r. w sprawie szczegółowego zakresu i formy projektu budowlanego (</w:t>
      </w:r>
      <w:proofErr w:type="spellStart"/>
      <w:r>
        <w:t>Dz.U</w:t>
      </w:r>
      <w:proofErr w:type="spellEnd"/>
      <w:r>
        <w:t xml:space="preserve">. Nr 2012, poz. 462) oraz rozporządzenia Ministra Infrastruktury z dnia 02 września 2004r. w sprawie szczegółowego zakresu i formy dokumentacji projektowej, specyfikacji technicznej wykonania i odbioru robót budowlanych oraz programu funkcjonalno-użytkowego (Dz. U. z 2004r. Nr 202, poz. 2072 z </w:t>
      </w:r>
      <w:proofErr w:type="spellStart"/>
      <w:r>
        <w:t>późn</w:t>
      </w:r>
      <w:proofErr w:type="spellEnd"/>
      <w:r>
        <w:t>. zm.) z uwzględnieniem warunków uzyskanych w opiniach, uzgodnieniach i innych dokumentach wymaganych przepisami szczególnymi.</w:t>
      </w:r>
    </w:p>
    <w:p w:rsidR="00434C3A" w:rsidRDefault="00434C3A" w:rsidP="00434C3A">
      <w:pPr>
        <w:pStyle w:val="NormalnyWeb"/>
      </w:pPr>
      <w:r>
        <w:t xml:space="preserve">2.3.2. Projekty wykonawcze mają stanowić komplet rozwiązań projektowych koniecznych do realizacji robót budowlanych i w zależności od potrzeb wynikających z rozwiązań zawartych w projekcie budowlanym należy sporządzić: </w:t>
      </w:r>
      <w:r>
        <w:br/>
        <w:t>• opisy techniczne proponowanych rozwiązań projektowych,</w:t>
      </w:r>
      <w:r>
        <w:br/>
        <w:t>• dobór i zestawienie materiałów w przyjętych rozwiązaniach,</w:t>
      </w:r>
      <w:r>
        <w:br/>
        <w:t>• rysunki szczegółów (detali) realizacyjnych.</w:t>
      </w:r>
    </w:p>
    <w:p w:rsidR="00434C3A" w:rsidRDefault="00434C3A" w:rsidP="00434C3A">
      <w:pPr>
        <w:pStyle w:val="NormalnyWeb"/>
      </w:pPr>
      <w:r>
        <w:t>Projekt wykonawczy powinien być opracowany w sposób uszczegóławiający projekt budowlany w zakresie i stopniu dokładności niezbędnym do sporządzenia przedmiaru robót, kosztorysu inwestorskiego, przygotowania oferty przez Wykonawcę robót budowlanych i realizację robót budowlanych. Projekt ten musi uwzględniać wymagania określone w rozporządzeniu Ministra Infrastruktury z dnia 2 września 2004 r. w sprawie szczegółowego zakresu i formy dokumentacji projektowej, specyfikacji technicznej wykonania odbioru robót budowlanych oraz programu funkcjonalno - użytkowego (Dz. U. z 2004 r. nr 202 poz. 2072).</w:t>
      </w:r>
      <w:r>
        <w:br/>
        <w:t>UWAGA: Wykonawca sam określa jakie projekty wykonawcze są niezbędne do zrealizowania zamówienia.</w:t>
      </w:r>
    </w:p>
    <w:p w:rsidR="00434C3A" w:rsidRDefault="00434C3A" w:rsidP="00434C3A">
      <w:pPr>
        <w:pStyle w:val="NormalnyWeb"/>
      </w:pPr>
      <w:r>
        <w:t xml:space="preserve">2.3.3. Kosztorys inwestorski należy sporządzić metodą kalkulacji uproszczonej, zgodnie </w:t>
      </w:r>
      <w:r>
        <w:br/>
        <w:t xml:space="preserve">z rozporządzeniem Ministra Infrastruktury z dnia 18 maja 2004r. w sprawie określenia metod i podstaw sporządzenia kosztorysu inwestorskiego, obliczania planowanych kosztów prac </w:t>
      </w:r>
      <w:r>
        <w:lastRenderedPageBreak/>
        <w:t>projektowych oraz planowanych kosztów robót budowlanych określonych w programie funkcjonalno – użytkowym (Dz. U. z 2004r. Nr 130, poz. 1389).</w:t>
      </w:r>
    </w:p>
    <w:p w:rsidR="00434C3A" w:rsidRDefault="00434C3A" w:rsidP="00434C3A">
      <w:pPr>
        <w:pStyle w:val="NormalnyWeb"/>
      </w:pPr>
      <w:r>
        <w:t>2.3.4. Przedmiary robót należy sporządzać w oparciu o projekty budowlano-wykonawcze, dane wynikające ze specyfikacji technicznej wykonania i odbioru robót budowlanych.</w:t>
      </w:r>
      <w:r>
        <w:br/>
        <w:t>Przedmiar robót powinien zawierać zestawienie przewidywanych do wykonania robót w kolejności technologicznej ich wykonania wraz z ich szczegółowym opisem lub wskazaniem podstaw ustalających szczegółowy opis oraz wskazaniem właściwych specyfikacji technicznych wykonania i odbioru robót budowlanych, z wyliczeniem</w:t>
      </w:r>
      <w:r>
        <w:br/>
        <w:t>i zestawieniem ilości jednostek przedmiarowych robót.</w:t>
      </w:r>
      <w:r w:rsidR="009A6324">
        <w:t xml:space="preserve"> </w:t>
      </w:r>
      <w:r>
        <w:t>Przedmiar należy opracować z uwzględnieniem wymagań określonych w rozporządzeniu Ministra Infrastruktury</w:t>
      </w:r>
      <w:r>
        <w:br/>
        <w:t xml:space="preserve">z dnia 02 września 2004r. w sprawie szczegółowego zakresu i formy dokumentacji projektowej, specyfikacji technicznej wykonania i odbioru robót budowlanych oraz programu funkcjonalno-użytkowego ( Dz. U. z 2004 r. nr 202 poz. 2072 z </w:t>
      </w:r>
      <w:proofErr w:type="spellStart"/>
      <w:r>
        <w:t>późn</w:t>
      </w:r>
      <w:proofErr w:type="spellEnd"/>
      <w:r>
        <w:t>. zm.).</w:t>
      </w:r>
    </w:p>
    <w:p w:rsidR="00434C3A" w:rsidRDefault="00434C3A" w:rsidP="00434C3A">
      <w:pPr>
        <w:pStyle w:val="NormalnyWeb"/>
      </w:pPr>
      <w:r>
        <w:t>2.3.5. Specyfikacja techniczna wykonania i odbioru robót</w:t>
      </w:r>
      <w:r w:rsidR="00F66706">
        <w:t xml:space="preserve"> </w:t>
      </w:r>
      <w:r>
        <w:t xml:space="preserve">budowlanych: należy opracować z uwzględnieniem wymagań określonych w rozporządzeniu Ministra Infrastruktury z dnia 02 września 2004r. w sprawie szczegółowego zakresu i formy dokumentacji projektowej, specyfikacji technicznej wykonania i odbioru robót budowlanych oraz programu funkcjonalno-użytkowego ( Dz. U. z 2004 r. nr 202 poz. 2072 z </w:t>
      </w:r>
      <w:proofErr w:type="spellStart"/>
      <w:r>
        <w:t>późn</w:t>
      </w:r>
      <w:proofErr w:type="spellEnd"/>
      <w:r>
        <w:t>. zm.). Opracowanie ma zawierać w 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:rsidR="00434C3A" w:rsidRDefault="00434C3A" w:rsidP="00434C3A">
      <w:pPr>
        <w:pStyle w:val="NormalnyWeb"/>
      </w:pPr>
      <w:r>
        <w:rPr>
          <w:rStyle w:val="Pogrubienie"/>
        </w:rPr>
        <w:t>3. Informacja o możliwości składania ofert częściowych</w:t>
      </w:r>
      <w:r>
        <w:br/>
        <w:t>Zamawiający nie dopuszcza możliwości składania ofert częściowych, tj. oferta musi obejmować cały przedmiot zamówienia.</w:t>
      </w:r>
    </w:p>
    <w:p w:rsidR="00434C3A" w:rsidRDefault="00434C3A" w:rsidP="00434C3A">
      <w:pPr>
        <w:pStyle w:val="NormalnyWeb"/>
      </w:pPr>
      <w:r>
        <w:rPr>
          <w:rStyle w:val="Pogrubienie"/>
        </w:rPr>
        <w:t>4. Termin związania ofertą.</w:t>
      </w:r>
      <w:r>
        <w:br/>
        <w:t>Zamawiający ustala termin związania ofertą na 30 dni, licząc od upływu terminu składania ofert.</w:t>
      </w:r>
    </w:p>
    <w:p w:rsidR="00571247" w:rsidRDefault="00434C3A" w:rsidP="00434C3A">
      <w:pPr>
        <w:pStyle w:val="NormalnyWeb"/>
      </w:pPr>
      <w:r>
        <w:rPr>
          <w:rStyle w:val="Pogrubienie"/>
        </w:rPr>
        <w:t>5. Termin wykonania zamówienia.</w:t>
      </w:r>
      <w:r>
        <w:br/>
        <w:t>Zamawiający wymaga, aby przedmiot zamówienia w zakresie usługi opracowania dokumentacji projektowej i kosztorysowej z</w:t>
      </w:r>
      <w:r w:rsidR="00F66706">
        <w:t xml:space="preserve">realizowany został w terminie 60 </w:t>
      </w:r>
      <w:r>
        <w:t>dni od dnia podpisania umowy</w:t>
      </w:r>
    </w:p>
    <w:p w:rsidR="00434C3A" w:rsidRDefault="00434C3A" w:rsidP="00434C3A">
      <w:pPr>
        <w:pStyle w:val="NormalnyWeb"/>
      </w:pPr>
      <w:r>
        <w:rPr>
          <w:rStyle w:val="Pogrubienie"/>
        </w:rPr>
        <w:t>6. Warunki udziału w postępowaniu.</w:t>
      </w:r>
      <w:r>
        <w:br/>
        <w:t>W niniejszym postępowaniu mogą wziąć udział Oferenci, którzy dysponująco najmniej jedną osobą</w:t>
      </w:r>
      <w:r w:rsidR="00F66706">
        <w:t xml:space="preserve"> </w:t>
      </w:r>
      <w:r>
        <w:t xml:space="preserve">posiadającą uprawnienia do projektowania w </w:t>
      </w:r>
      <w:r w:rsidRPr="001A6CD5">
        <w:t>specjalności</w:t>
      </w:r>
      <w:r w:rsidR="00F66706" w:rsidRPr="001A6CD5">
        <w:t xml:space="preserve"> </w:t>
      </w:r>
      <w:r w:rsidR="001A6CD5" w:rsidRPr="001A6CD5">
        <w:t>konstrukcyjno-budowlanej</w:t>
      </w:r>
      <w:r w:rsidR="001A6CD5">
        <w:t xml:space="preserve"> bez ograniczeń.</w:t>
      </w:r>
    </w:p>
    <w:p w:rsidR="00434C3A" w:rsidRDefault="00434C3A" w:rsidP="00434C3A">
      <w:pPr>
        <w:pStyle w:val="NormalnyWeb"/>
      </w:pPr>
      <w:r>
        <w:rPr>
          <w:rStyle w:val="Pogrubienie"/>
        </w:rPr>
        <w:t>7. Opis sposobu przygotowania oferty</w:t>
      </w:r>
      <w:r>
        <w:br/>
        <w:t>Oferta powinna zawierać:</w:t>
      </w:r>
      <w:r>
        <w:br/>
        <w:t xml:space="preserve">a) formularz ofertowy wg wzoru określonego w załączniku nr 1 do Ogłoszenia, </w:t>
      </w:r>
      <w:r>
        <w:br/>
        <w:t xml:space="preserve">b) dokument określający status prawny Oferenta wystawiony nie wcześniej niż 6 miesięcy przed dniem składania ofert (aktualny odpisu z Krajowego Rejestru Sądowego lub aktualnego zaświadczenia o wpisie do ewidencji działalności gospodarczej) – jeżeli dotyczy, </w:t>
      </w:r>
      <w:r>
        <w:br/>
        <w:t xml:space="preserve">c) dokumenty potwierdzające, że osoba, która będzie projektantem posiada uprawnienia do projektowania w </w:t>
      </w:r>
      <w:r w:rsidRPr="001A6CD5">
        <w:t xml:space="preserve">specjalności </w:t>
      </w:r>
      <w:r w:rsidR="001A6CD5" w:rsidRPr="001A6CD5">
        <w:t xml:space="preserve">konstrukcyjno- budowlanej </w:t>
      </w:r>
      <w:r w:rsidRPr="001A6CD5">
        <w:t xml:space="preserve"> bez ograniczeń</w:t>
      </w:r>
      <w:r>
        <w:t>,</w:t>
      </w:r>
      <w:r>
        <w:br/>
      </w:r>
      <w:r>
        <w:lastRenderedPageBreak/>
        <w:t>d) aktualne zaświadczenie</w:t>
      </w:r>
      <w:r w:rsidR="00F66706">
        <w:t xml:space="preserve"> </w:t>
      </w:r>
      <w:r>
        <w:t>członkowstwa w/wym. osoby we właściwej izbie samorządu zawodowego,</w:t>
      </w:r>
      <w:r>
        <w:br/>
        <w:t>e) zestawienie wykonanych prac p</w:t>
      </w:r>
      <w:r w:rsidR="00535A35">
        <w:t>rojektowych w latach 2011 – 2014</w:t>
      </w:r>
      <w:r w:rsidR="00F52CBA">
        <w:t xml:space="preserve"> </w:t>
      </w:r>
      <w:r>
        <w:t>z ewentualnym załączeniem posiadanych referencji.</w:t>
      </w:r>
    </w:p>
    <w:p w:rsidR="00434C3A" w:rsidRDefault="00434C3A" w:rsidP="00434C3A">
      <w:pPr>
        <w:pStyle w:val="NormalnyWeb"/>
      </w:pPr>
      <w:r>
        <w:t>Wymagane w podpunktach b), c), d), e) dokumenty mogą być złożone w formie kserokopii poświadczonej „za zgodność z oryginałem”.</w:t>
      </w:r>
      <w:r>
        <w:br/>
        <w:t>Przez kserokopię poświadczoną za zgodność z oryginałem należy rozumieć kserokopię zawierającą klauzulę „za zgodność z oryginałem” umieszczoną na każdej stronie potwierdzoną własnoręcznym</w:t>
      </w:r>
      <w:r w:rsidR="00535A35">
        <w:t xml:space="preserve"> </w:t>
      </w:r>
      <w:r>
        <w:t>podpisem przez osobę uprawnioną do reprezentowania Oferenta oraz opatrzoną aktualną datą lub poprzez umieszczenie na pierwszej stronie kserokopii</w:t>
      </w:r>
      <w:r w:rsidR="00535A35">
        <w:t xml:space="preserve"> </w:t>
      </w:r>
      <w:r>
        <w:t>dokumentu klauzuli „za zgodność z oryginałem od strony ...do strony.....” opatrzonej podpisem przez osobę uprawnioną do reprezentowania Oferenta oraz aktualną datą i parafowanie każdej strony kserokopii dokumentu przez osobę uprawnioną do reprezentowania Oferenta.</w:t>
      </w:r>
    </w:p>
    <w:p w:rsidR="00434C3A" w:rsidRDefault="00434C3A" w:rsidP="00434C3A">
      <w:pPr>
        <w:pStyle w:val="NormalnyWeb"/>
      </w:pPr>
      <w:r>
        <w:rPr>
          <w:rStyle w:val="Pogrubienie"/>
        </w:rPr>
        <w:t>8. Kryteria oceny ofert i ich znaczenie</w:t>
      </w:r>
    </w:p>
    <w:p w:rsidR="00434C3A" w:rsidRPr="00F52CBA" w:rsidRDefault="00434C3A" w:rsidP="00434C3A">
      <w:pPr>
        <w:pStyle w:val="NormalnyWeb"/>
      </w:pPr>
      <w:r>
        <w:t xml:space="preserve">Zamawiający wybierze najkorzystniejszą ofertę odpowiadającą wszystkim wymogom </w:t>
      </w:r>
      <w:r w:rsidRPr="00F52CBA">
        <w:t>postawionym przez niego dla prawidłowej, terminowej i efektywnej realizacji zamówienia.</w:t>
      </w:r>
    </w:p>
    <w:p w:rsidR="00434C3A" w:rsidRDefault="00434C3A" w:rsidP="00434C3A">
      <w:pPr>
        <w:pStyle w:val="NormalnyWeb"/>
      </w:pPr>
      <w:r w:rsidRPr="00F52CBA">
        <w:t>Do porównania i oceny ofert Zamawiający będzie brał pod uwagę cenę brutto</w:t>
      </w:r>
      <w:r w:rsidR="00535A35" w:rsidRPr="00F52CBA">
        <w:t xml:space="preserve"> </w:t>
      </w:r>
      <w:r w:rsidRPr="00F52CBA">
        <w:t xml:space="preserve">za wykonanie całego zamówienia. </w:t>
      </w:r>
      <w:r w:rsidRPr="00F52CBA">
        <w:br/>
        <w:t>Cena oferty powinna być wyrażona w PLN z dokładnością do dwóch miejsc po przecinku.</w:t>
      </w:r>
    </w:p>
    <w:p w:rsidR="00535A35" w:rsidRDefault="00434C3A" w:rsidP="00434C3A">
      <w:pPr>
        <w:pStyle w:val="NormalnyWeb"/>
      </w:pPr>
      <w:r>
        <w:rPr>
          <w:rStyle w:val="Pogrubienie"/>
        </w:rPr>
        <w:t>9. Miejsce i termin składania ofert</w:t>
      </w:r>
      <w:r>
        <w:br/>
        <w:t>Oferty należy składać</w:t>
      </w:r>
      <w:r w:rsidR="00535A35">
        <w:t xml:space="preserve"> </w:t>
      </w:r>
      <w:r>
        <w:t xml:space="preserve">w formie pisemnej w siedzibie </w:t>
      </w:r>
      <w:r w:rsidR="00535A35">
        <w:t xml:space="preserve">Urzędu Gminy Światki , Światki 87 , 11-008 Światki  ( sekretariat) </w:t>
      </w:r>
    </w:p>
    <w:p w:rsidR="00434C3A" w:rsidRDefault="00434C3A" w:rsidP="00434C3A">
      <w:pPr>
        <w:pStyle w:val="NormalnyWeb"/>
      </w:pPr>
      <w:r>
        <w:rPr>
          <w:rStyle w:val="Pogrubienie"/>
        </w:rPr>
        <w:t xml:space="preserve">Termin składania ofert upływa dnia </w:t>
      </w:r>
      <w:r w:rsidR="004F3C1F">
        <w:rPr>
          <w:rStyle w:val="Pogrubienie"/>
          <w:highlight w:val="yellow"/>
        </w:rPr>
        <w:t>13</w:t>
      </w:r>
      <w:r w:rsidR="001A6CD5">
        <w:rPr>
          <w:rStyle w:val="Pogrubienie"/>
          <w:highlight w:val="yellow"/>
        </w:rPr>
        <w:t>.04.2015</w:t>
      </w:r>
      <w:r w:rsidRPr="00535A35">
        <w:rPr>
          <w:rStyle w:val="Pogrubienie"/>
          <w:highlight w:val="yellow"/>
        </w:rPr>
        <w:t xml:space="preserve"> r. o godz. 1</w:t>
      </w:r>
      <w:r w:rsidR="001A6CD5">
        <w:rPr>
          <w:rStyle w:val="Pogrubienie"/>
          <w:highlight w:val="yellow"/>
        </w:rPr>
        <w:t>5</w:t>
      </w:r>
      <w:r w:rsidRPr="00535A35">
        <w:rPr>
          <w:rStyle w:val="Pogrubienie"/>
          <w:highlight w:val="yellow"/>
        </w:rPr>
        <w:t>:00.</w:t>
      </w:r>
    </w:p>
    <w:p w:rsidR="00535A35" w:rsidRDefault="00434C3A" w:rsidP="00434C3A">
      <w:pPr>
        <w:pStyle w:val="NormalnyWeb"/>
        <w:rPr>
          <w:rStyle w:val="Pogrubienie"/>
        </w:rPr>
      </w:pPr>
      <w:r>
        <w:t>10. Osoba uprawniona do kontaktów:</w:t>
      </w:r>
      <w:r>
        <w:br/>
        <w:t>Szczegółowych informacji udziela Pan</w:t>
      </w:r>
      <w:r w:rsidR="00535A35">
        <w:t>i Barbara Wasilewska</w:t>
      </w:r>
      <w:r>
        <w:t>.</w:t>
      </w:r>
      <w:r>
        <w:br/>
        <w:t xml:space="preserve">Kontaktować można się w godzinach od 9.00 do 14.00, telefonicznie: </w:t>
      </w:r>
      <w:r w:rsidR="00535A35">
        <w:t xml:space="preserve"> tel. 89 6169883 w. 114 , </w:t>
      </w:r>
      <w:proofErr w:type="spellStart"/>
      <w:r w:rsidR="00535A35">
        <w:t>fax</w:t>
      </w:r>
      <w:proofErr w:type="spellEnd"/>
      <w:r w:rsidR="00535A35">
        <w:t xml:space="preserve"> 89 6169822</w:t>
      </w:r>
      <w:r>
        <w:rPr>
          <w:rStyle w:val="Pogrubienie"/>
        </w:rPr>
        <w:t>.</w:t>
      </w:r>
    </w:p>
    <w:p w:rsidR="00434C3A" w:rsidRDefault="00434C3A" w:rsidP="00434C3A">
      <w:pPr>
        <w:pStyle w:val="NormalnyWeb"/>
      </w:pPr>
      <w:r>
        <w:rPr>
          <w:rStyle w:val="Pogrubienie"/>
        </w:rPr>
        <w:t xml:space="preserve"> Pozostałe informacje </w:t>
      </w:r>
      <w:r>
        <w:br/>
      </w:r>
      <w:r w:rsidRPr="00F52CBA">
        <w:t xml:space="preserve">11.1. Z wybranym Oferentem </w:t>
      </w:r>
      <w:r w:rsidR="00535A35" w:rsidRPr="00F52CBA">
        <w:t xml:space="preserve">Gmina Świątki </w:t>
      </w:r>
      <w:r w:rsidRPr="00F52CBA">
        <w:t xml:space="preserve"> zawrze  umowę o wykonanie prac projektowych niezwłocznie od dnia przekazania informacji o wyborze oferty, </w:t>
      </w:r>
      <w:r w:rsidRPr="00F52CBA">
        <w:br/>
        <w:t>11.2. Zamawiający poprzez zawarcie umowy o wykonanie prac projektowych nabywa także</w:t>
      </w:r>
      <w:r>
        <w:t xml:space="preserve"> autorskie prawa majątkowe do dokumentacji projektowej, stanowiącej przedmiot umowy, bez obowiązku zapłaty dodatkowego wynagrodzenia z tego tytułu.</w:t>
      </w:r>
    </w:p>
    <w:p w:rsidR="009833FE" w:rsidRDefault="00434C3A" w:rsidP="004F3C1F">
      <w:pPr>
        <w:pStyle w:val="NormalnyWeb"/>
      </w:pPr>
      <w:r>
        <w:rPr>
          <w:rStyle w:val="Pogrubienie"/>
        </w:rPr>
        <w:t>Załączniki</w:t>
      </w:r>
      <w:r>
        <w:br/>
        <w:t>1) Formularz ofertowy</w:t>
      </w:r>
      <w:r>
        <w:br/>
        <w:t>2) Wzór umowy o wykonanie prac projektowych</w:t>
      </w:r>
    </w:p>
    <w:p w:rsidR="00F52CBA" w:rsidRDefault="00F52CBA"/>
    <w:p w:rsidR="00F52CBA" w:rsidRDefault="00F52CBA">
      <w:r>
        <w:t xml:space="preserve">Świątki,18.03.2015 roku </w:t>
      </w:r>
    </w:p>
    <w:sectPr w:rsidR="00F52CBA" w:rsidSect="0098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C3A"/>
    <w:rsid w:val="001541D9"/>
    <w:rsid w:val="001A6CD5"/>
    <w:rsid w:val="002131EC"/>
    <w:rsid w:val="002A17DD"/>
    <w:rsid w:val="00434C3A"/>
    <w:rsid w:val="00477268"/>
    <w:rsid w:val="004F3C1F"/>
    <w:rsid w:val="00535A35"/>
    <w:rsid w:val="00571247"/>
    <w:rsid w:val="006A435F"/>
    <w:rsid w:val="0070719B"/>
    <w:rsid w:val="007E0CF2"/>
    <w:rsid w:val="009833FE"/>
    <w:rsid w:val="009A1870"/>
    <w:rsid w:val="009A6324"/>
    <w:rsid w:val="00D12353"/>
    <w:rsid w:val="00F52CBA"/>
    <w:rsid w:val="00F6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wasilewskabarbara</dc:creator>
  <cp:keywords/>
  <dc:description/>
  <cp:lastModifiedBy>wasilewskabarbara</cp:lastModifiedBy>
  <cp:revision>7</cp:revision>
  <cp:lastPrinted>2015-03-19T11:55:00Z</cp:lastPrinted>
  <dcterms:created xsi:type="dcterms:W3CDTF">2015-03-13T08:19:00Z</dcterms:created>
  <dcterms:modified xsi:type="dcterms:W3CDTF">2015-03-19T11:55:00Z</dcterms:modified>
</cp:coreProperties>
</file>